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Bodoni SvtyTwo SC ITC TT-Book" w:hAnsi="Bodoni SvtyTwo SC ITC TT-Book"/>
          <w:sz w:val="40"/>
          <w:szCs w:val="40"/>
        </w:rPr>
      </w:pPr>
      <w:r>
        <w:rPr>
          <w:sz w:val="28"/>
          <w:szCs w:val="28"/>
        </w:rPr>
        <w:drawing xmlns:a="http://schemas.openxmlformats.org/drawingml/2006/main">
          <wp:anchor distT="0" distB="0" distL="0" distR="0" simplePos="0" relativeHeight="251657216" behindDoc="1" locked="0" layoutInCell="1" allowOverlap="1">
            <wp:simplePos x="0" y="0"/>
            <wp:positionH relativeFrom="column">
              <wp:posOffset>193026</wp:posOffset>
            </wp:positionH>
            <wp:positionV relativeFrom="line">
              <wp:posOffset>37708</wp:posOffset>
            </wp:positionV>
            <wp:extent cx="1097915" cy="1097915"/>
            <wp:effectExtent l="0" t="0" r="0" b="0"/>
            <wp:wrapNone/>
            <wp:docPr id="1073741825" name="officeArt object"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LogoDescription automatically generated with medium confidence" descr="LogoDescription automatically generated with medium confidence"/>
                    <pic:cNvPicPr>
                      <a:picLocks noChangeAspect="1"/>
                    </pic:cNvPicPr>
                  </pic:nvPicPr>
                  <pic:blipFill>
                    <a:blip r:embed="rId4">
                      <a:extLst/>
                    </a:blip>
                    <a:stretch>
                      <a:fillRect/>
                    </a:stretch>
                  </pic:blipFill>
                  <pic:spPr>
                    <a:xfrm>
                      <a:off x="0" y="0"/>
                      <a:ext cx="1097915" cy="1097915"/>
                    </a:xfrm>
                    <a:prstGeom prst="rect">
                      <a:avLst/>
                    </a:prstGeom>
                    <a:ln w="12700" cap="flat">
                      <a:noFill/>
                      <a:miter lim="400000"/>
                    </a:ln>
                    <a:effectLst/>
                  </pic:spPr>
                </pic:pic>
              </a:graphicData>
            </a:graphic>
          </wp:anchor>
        </w:drawing>
      </w:r>
    </w:p>
    <w:p>
      <w:pPr>
        <w:pStyle w:val="Body"/>
        <w:ind w:left="2160" w:firstLine="0"/>
        <w:rPr>
          <w:rFonts w:ascii="Bodoni SvtyTwo SC ITC TT-Book" w:cs="Bodoni SvtyTwo SC ITC TT-Book" w:hAnsi="Bodoni SvtyTwo SC ITC TT-Book" w:eastAsia="Bodoni SvtyTwo SC ITC TT-Book"/>
          <w:sz w:val="40"/>
          <w:szCs w:val="40"/>
        </w:rPr>
      </w:pPr>
      <w:r>
        <w:rPr>
          <w:rFonts w:ascii="Bodoni SvtyTwo SC ITC TT-Book" w:hAnsi="Bodoni SvtyTwo SC ITC TT-Book"/>
          <w:sz w:val="40"/>
          <w:szCs w:val="40"/>
          <w:rtl w:val="0"/>
          <w:lang w:val="de-DE"/>
        </w:rPr>
        <w:t xml:space="preserve">    ART GALLERY on OVENS Inc. Presents</w:t>
      </w:r>
    </w:p>
    <w:p>
      <w:pPr>
        <w:pStyle w:val="Body"/>
        <w:jc w:val="center"/>
        <w:rPr>
          <w:rFonts w:ascii="Bodoni SvtyTwo SC ITC TT-Book" w:cs="Bodoni SvtyTwo SC ITC TT-Book" w:hAnsi="Bodoni SvtyTwo SC ITC TT-Book" w:eastAsia="Bodoni SvtyTwo SC ITC TT-Book"/>
          <w:sz w:val="72"/>
          <w:szCs w:val="72"/>
        </w:rPr>
      </w:pPr>
      <w:r>
        <w:rPr>
          <w:rFonts w:ascii="Bodoni SvtyTwo SC ITC TT-Book" w:hAnsi="Bodoni SvtyTwo SC ITC TT-Book"/>
          <w:sz w:val="72"/>
          <w:szCs w:val="72"/>
          <w:rtl w:val="0"/>
          <w:lang w:val="en-US"/>
        </w:rPr>
        <w:t xml:space="preserve">thirty  </w:t>
      </w:r>
      <w:r>
        <w:rPr>
          <w:rFonts w:ascii="Bodoni SvtyTwo SC ITC TT-Book" w:hAnsi="Bodoni SvtyTwo SC ITC TT-Book"/>
          <w:sz w:val="96"/>
          <w:szCs w:val="96"/>
          <w:rtl w:val="0"/>
          <w:lang w:val="fr-FR"/>
        </w:rPr>
        <w:t xml:space="preserve">x </w:t>
      </w:r>
      <w:r>
        <w:rPr>
          <w:rFonts w:ascii="Bodoni SvtyTwo SC ITC TT-Book" w:hAnsi="Bodoni SvtyTwo SC ITC TT-Book"/>
          <w:sz w:val="72"/>
          <w:szCs w:val="72"/>
          <w:rtl w:val="0"/>
          <w:lang w:val="en-US"/>
        </w:rPr>
        <w:t xml:space="preserve"> thirty</w:t>
      </w:r>
    </w:p>
    <w:p>
      <w:pPr>
        <w:pStyle w:val="Body"/>
        <w:jc w:val="center"/>
        <w:rPr>
          <w:rFonts w:ascii="Bodoni SvtyTwo SC ITC TT-Book" w:cs="Bodoni SvtyTwo SC ITC TT-Book" w:hAnsi="Bodoni SvtyTwo SC ITC TT-Book" w:eastAsia="Bodoni SvtyTwo SC ITC TT-Book"/>
          <w:sz w:val="28"/>
          <w:szCs w:val="28"/>
        </w:rPr>
      </w:pPr>
      <w:r>
        <w:rPr>
          <w:rFonts w:ascii="Bodoni SvtyTwo SC ITC TT-Book" w:hAnsi="Bodoni SvtyTwo SC ITC TT-Book"/>
          <w:sz w:val="28"/>
          <w:szCs w:val="28"/>
          <w:rtl w:val="0"/>
          <w:lang w:val="en-US"/>
        </w:rPr>
        <w:t>A selection of small works by regional artists</w:t>
      </w:r>
    </w:p>
    <w:p>
      <w:pPr>
        <w:pStyle w:val="Body"/>
        <w:jc w:val="center"/>
        <w:rPr>
          <w:rFonts w:ascii="Bodoni SvtyTwo SC ITC TT-Book" w:cs="Bodoni SvtyTwo SC ITC TT-Book" w:hAnsi="Bodoni SvtyTwo SC ITC TT-Book" w:eastAsia="Bodoni SvtyTwo SC ITC TT-Book"/>
          <w:sz w:val="32"/>
          <w:szCs w:val="32"/>
        </w:rPr>
      </w:pPr>
      <w:r>
        <w:rPr>
          <w:rFonts w:ascii="Bodoni SvtyTwo SC ITC TT-Book" w:hAnsi="Bodoni SvtyTwo SC ITC TT-Book"/>
          <w:sz w:val="32"/>
          <w:szCs w:val="32"/>
          <w:rtl w:val="0"/>
          <w:lang w:val="en-US"/>
        </w:rPr>
        <w:t>June 5</w:t>
      </w:r>
      <w:r>
        <w:rPr>
          <w:rFonts w:ascii="Bodoni SvtyTwo SC ITC TT-Book" w:hAnsi="Bodoni SvtyTwo SC ITC TT-Book"/>
          <w:sz w:val="32"/>
          <w:szCs w:val="32"/>
          <w:vertAlign w:val="superscript"/>
          <w:rtl w:val="0"/>
        </w:rPr>
        <w:t xml:space="preserve"> </w:t>
      </w:r>
      <w:r>
        <w:rPr>
          <w:rFonts w:ascii="Bodoni SvtyTwo SC ITC TT-Book" w:hAnsi="Bodoni SvtyTwo SC ITC TT-Book"/>
          <w:sz w:val="32"/>
          <w:szCs w:val="32"/>
          <w:rtl w:val="0"/>
          <w:lang w:val="de-DE"/>
        </w:rPr>
        <w:t>- 16   2025</w:t>
      </w:r>
    </w:p>
    <w:p>
      <w:pPr>
        <w:pStyle w:val="Body"/>
        <w:jc w:val="center"/>
        <w:rPr>
          <w:rFonts w:ascii="Bodoni SvtyTwo SC ITC TT-Book" w:cs="Bodoni SvtyTwo SC ITC TT-Book" w:hAnsi="Bodoni SvtyTwo SC ITC TT-Book" w:eastAsia="Bodoni SvtyTwo SC ITC TT-Book"/>
          <w:sz w:val="32"/>
          <w:szCs w:val="32"/>
        </w:rPr>
      </w:pPr>
    </w:p>
    <w:p>
      <w:pPr>
        <w:pStyle w:val="Body"/>
        <w:jc w:val="center"/>
        <w:rPr>
          <w:rFonts w:ascii="Century Gothic" w:cs="Century Gothic" w:hAnsi="Century Gothic" w:eastAsia="Century Gothic"/>
          <w:b w:val="1"/>
          <w:bCs w:val="1"/>
        </w:rPr>
      </w:pPr>
      <w:r>
        <w:rPr>
          <w:rFonts w:ascii="Century Gothic" w:hAnsi="Century Gothic"/>
          <w:b w:val="1"/>
          <w:bCs w:val="1"/>
          <w:rtl w:val="0"/>
          <w:lang w:val="en-US"/>
        </w:rPr>
        <w:t>Prizes to be announced over the coming weeks</w:t>
      </w:r>
    </w:p>
    <w:p>
      <w:pPr>
        <w:pStyle w:val="Body"/>
        <w:jc w:val="center"/>
        <w:rPr>
          <w:rFonts w:ascii="Century Gothic" w:cs="Century Gothic" w:hAnsi="Century Gothic" w:eastAsia="Century Gothic"/>
          <w:b w:val="1"/>
          <w:bCs w:val="1"/>
        </w:rPr>
      </w:pPr>
    </w:p>
    <w:p>
      <w:pPr>
        <w:pStyle w:val="Body"/>
        <w:jc w:val="center"/>
        <w:rPr>
          <w:rFonts w:ascii="Century Gothic" w:cs="Century Gothic" w:hAnsi="Century Gothic" w:eastAsia="Century Gothic"/>
          <w:b w:val="1"/>
          <w:bCs w:val="1"/>
        </w:rPr>
      </w:pPr>
    </w:p>
    <w:p>
      <w:pPr>
        <w:pStyle w:val="Body"/>
        <w:jc w:val="center"/>
        <w:rPr>
          <w:rFonts w:ascii="Century Gothic" w:cs="Century Gothic" w:hAnsi="Century Gothic" w:eastAsia="Century Gothic"/>
          <w:sz w:val="20"/>
          <w:szCs w:val="20"/>
        </w:rPr>
      </w:pPr>
      <w:r>
        <w:rPr>
          <w:rFonts w:ascii="Century Gothic" w:hAnsi="Century Gothic"/>
          <w:sz w:val="20"/>
          <w:szCs w:val="20"/>
          <w:rtl w:val="0"/>
          <w:lang w:val="en-US"/>
        </w:rPr>
        <w:t xml:space="preserve">As a Not for Profit Gallery we are excited to offer our local &amp; regional artists </w:t>
      </w:r>
    </w:p>
    <w:p>
      <w:pPr>
        <w:pStyle w:val="Body"/>
        <w:jc w:val="center"/>
        <w:rPr>
          <w:rFonts w:ascii="Century Gothic" w:cs="Century Gothic" w:hAnsi="Century Gothic" w:eastAsia="Century Gothic"/>
          <w:sz w:val="20"/>
          <w:szCs w:val="20"/>
        </w:rPr>
      </w:pPr>
      <w:r>
        <w:rPr>
          <w:rFonts w:ascii="Century Gothic" w:hAnsi="Century Gothic"/>
          <w:sz w:val="20"/>
          <w:szCs w:val="20"/>
          <w:rtl w:val="0"/>
          <w:lang w:val="en-US"/>
        </w:rPr>
        <w:t>the opportunity to enter our Annual Thirty X Thirty Exhibition.</w:t>
      </w:r>
    </w:p>
    <w:p>
      <w:pPr>
        <w:pStyle w:val="Body"/>
        <w:jc w:val="center"/>
        <w:rPr>
          <w:rFonts w:ascii="Century Gothic" w:cs="Century Gothic" w:hAnsi="Century Gothic" w:eastAsia="Century Gothic"/>
          <w:sz w:val="20"/>
          <w:szCs w:val="20"/>
        </w:rPr>
      </w:pPr>
    </w:p>
    <w:p>
      <w:pPr>
        <w:pStyle w:val="Body"/>
        <w:jc w:val="center"/>
        <w:rPr>
          <w:rFonts w:ascii="Century Gothic" w:cs="Century Gothic" w:hAnsi="Century Gothic" w:eastAsia="Century Gothic"/>
          <w:sz w:val="20"/>
          <w:szCs w:val="20"/>
        </w:rPr>
      </w:pPr>
      <w:r>
        <w:rPr>
          <w:rFonts w:ascii="Century Gothic" w:hAnsi="Century Gothic"/>
          <w:sz w:val="20"/>
          <w:szCs w:val="20"/>
          <w:rtl w:val="0"/>
          <w:lang w:val="en-US"/>
        </w:rPr>
        <w:t xml:space="preserve"> Opening night will be Thursday 5 June from 5 - 7pm, </w:t>
      </w:r>
    </w:p>
    <w:p>
      <w:pPr>
        <w:pStyle w:val="Body"/>
        <w:jc w:val="center"/>
        <w:rPr>
          <w:rFonts w:ascii="Century Gothic" w:cs="Century Gothic" w:hAnsi="Century Gothic" w:eastAsia="Century Gothic"/>
          <w:sz w:val="20"/>
          <w:szCs w:val="20"/>
        </w:rPr>
      </w:pPr>
      <w:r>
        <w:rPr>
          <w:rFonts w:ascii="Century Gothic" w:hAnsi="Century Gothic"/>
          <w:sz w:val="20"/>
          <w:szCs w:val="20"/>
          <w:rtl w:val="0"/>
          <w:lang w:val="en-US"/>
        </w:rPr>
        <w:t xml:space="preserve">with Prize winners announced. </w:t>
      </w:r>
    </w:p>
    <w:p>
      <w:pPr>
        <w:pStyle w:val="Body"/>
        <w:jc w:val="center"/>
        <w:rPr>
          <w:rFonts w:ascii="Century Gothic" w:cs="Century Gothic" w:hAnsi="Century Gothic" w:eastAsia="Century Gothic"/>
          <w:sz w:val="20"/>
          <w:szCs w:val="20"/>
        </w:rPr>
      </w:pPr>
    </w:p>
    <w:p>
      <w:pPr>
        <w:pStyle w:val="Body"/>
        <w:jc w:val="center"/>
        <w:rPr>
          <w:rFonts w:ascii="Century Gothic" w:cs="Century Gothic" w:hAnsi="Century Gothic" w:eastAsia="Century Gothic"/>
          <w:b w:val="1"/>
          <w:bCs w:val="1"/>
          <w:sz w:val="20"/>
          <w:szCs w:val="20"/>
        </w:rPr>
      </w:pPr>
      <w:r>
        <w:rPr>
          <w:rFonts w:ascii="Century Gothic" w:hAnsi="Century Gothic"/>
          <w:b w:val="1"/>
          <w:bCs w:val="1"/>
          <w:sz w:val="20"/>
          <w:szCs w:val="20"/>
          <w:rtl w:val="0"/>
          <w:lang w:val="en-US"/>
        </w:rPr>
        <w:t xml:space="preserve">We are pleased to announce our Judge this year is </w:t>
      </w:r>
    </w:p>
    <w:p>
      <w:pPr>
        <w:pStyle w:val="Body"/>
        <w:jc w:val="center"/>
        <w:rPr>
          <w:rFonts w:ascii="Century Gothic" w:cs="Century Gothic" w:hAnsi="Century Gothic" w:eastAsia="Century Gothic"/>
          <w:b w:val="1"/>
          <w:bCs w:val="1"/>
          <w:sz w:val="20"/>
          <w:szCs w:val="20"/>
        </w:rPr>
      </w:pPr>
      <w:r>
        <w:rPr>
          <w:rFonts w:ascii="Century Gothic" w:hAnsi="Century Gothic"/>
          <w:b w:val="1"/>
          <w:bCs w:val="1"/>
          <w:sz w:val="20"/>
          <w:szCs w:val="20"/>
          <w:rtl w:val="0"/>
          <w:lang w:val="en-US"/>
        </w:rPr>
        <w:t>Rachel Arndt, Director of the Wangaratta Art Gallery.</w:t>
      </w:r>
      <w:r>
        <w:rPr>
          <w:rFonts w:ascii="Century Gothic" w:hAnsi="Century Gothic" w:hint="default"/>
          <w:b w:val="1"/>
          <w:bCs w:val="1"/>
          <w:sz w:val="20"/>
          <w:szCs w:val="20"/>
          <w:rtl w:val="0"/>
          <w:lang w:val="en-US"/>
        </w:rPr>
        <w:t> </w:t>
      </w:r>
    </w:p>
    <w:p>
      <w:pPr>
        <w:pStyle w:val="Body"/>
        <w:jc w:val="center"/>
        <w:rPr>
          <w:rFonts w:ascii="Century Gothic" w:cs="Century Gothic" w:hAnsi="Century Gothic" w:eastAsia="Century Gothic"/>
          <w:sz w:val="20"/>
          <w:szCs w:val="20"/>
        </w:rPr>
      </w:pPr>
    </w:p>
    <w:p>
      <w:pPr>
        <w:pStyle w:val="Body"/>
        <w:jc w:val="center"/>
        <w:rPr>
          <w:rFonts w:ascii="Century Gothic" w:cs="Century Gothic" w:hAnsi="Century Gothic" w:eastAsia="Century Gothic"/>
          <w:sz w:val="20"/>
          <w:szCs w:val="20"/>
        </w:rPr>
      </w:pPr>
      <w:r>
        <w:rPr>
          <w:rFonts w:ascii="Century Gothic" w:hAnsi="Century Gothic"/>
          <w:sz w:val="20"/>
          <w:szCs w:val="20"/>
          <w:rtl w:val="0"/>
          <w:lang w:val="en-US"/>
        </w:rPr>
        <w:t xml:space="preserve">Light refreshments will be served, and we hope that artists, </w:t>
      </w:r>
    </w:p>
    <w:p>
      <w:pPr>
        <w:pStyle w:val="Body"/>
        <w:jc w:val="center"/>
        <w:rPr>
          <w:rFonts w:ascii="Century Gothic" w:cs="Century Gothic" w:hAnsi="Century Gothic" w:eastAsia="Century Gothic"/>
          <w:sz w:val="20"/>
          <w:szCs w:val="20"/>
        </w:rPr>
      </w:pPr>
      <w:r>
        <w:rPr>
          <w:rFonts w:ascii="Century Gothic" w:hAnsi="Century Gothic"/>
          <w:sz w:val="20"/>
          <w:szCs w:val="20"/>
          <w:rtl w:val="0"/>
          <w:lang w:val="en-US"/>
        </w:rPr>
        <w:t>families and friends will come to connect and celebrate with us.</w:t>
      </w:r>
    </w:p>
    <w:p>
      <w:pPr>
        <w:pStyle w:val="Body"/>
        <w:jc w:val="center"/>
        <w:rPr>
          <w:rFonts w:ascii="Century Gothic" w:cs="Century Gothic" w:hAnsi="Century Gothic" w:eastAsia="Century Gothic"/>
          <w:sz w:val="20"/>
          <w:szCs w:val="20"/>
        </w:rPr>
      </w:pPr>
    </w:p>
    <w:p>
      <w:pPr>
        <w:pStyle w:val="Body"/>
        <w:rPr>
          <w:rFonts w:ascii="Century Gothic" w:cs="Century Gothic" w:hAnsi="Century Gothic" w:eastAsia="Century Gothic"/>
          <w:b w:val="1"/>
          <w:bCs w:val="1"/>
          <w:sz w:val="20"/>
          <w:szCs w:val="20"/>
          <w:u w:val="single"/>
        </w:rPr>
      </w:pPr>
      <w:r>
        <w:rPr>
          <w:rFonts w:ascii="Century Gothic" w:hAnsi="Century Gothic"/>
          <w:b w:val="1"/>
          <w:bCs w:val="1"/>
          <w:sz w:val="20"/>
          <w:szCs w:val="20"/>
          <w:u w:val="single"/>
          <w:rtl w:val="0"/>
          <w:lang w:val="en-US"/>
        </w:rPr>
        <w:t>KEY DATES</w:t>
      </w:r>
    </w:p>
    <w:p>
      <w:pPr>
        <w:pStyle w:val="Body"/>
        <w:rPr>
          <w:rFonts w:ascii="Century Gothic" w:cs="Century Gothic" w:hAnsi="Century Gothic" w:eastAsia="Century Gothic"/>
          <w:b w:val="1"/>
          <w:bCs w:val="1"/>
          <w:sz w:val="20"/>
          <w:szCs w:val="20"/>
        </w:rPr>
      </w:pPr>
      <w:r>
        <w:rPr>
          <w:rFonts w:ascii="Century Gothic" w:cs="Century Gothic" w:hAnsi="Century Gothic" w:eastAsia="Century Gothic"/>
          <w:b w:val="1"/>
          <w:bCs w:val="1"/>
          <w:sz w:val="20"/>
          <w:szCs w:val="20"/>
          <w:rtl w:val="0"/>
          <w:lang w:val="en-US"/>
        </w:rPr>
        <w:tab/>
        <w:tab/>
        <w:t xml:space="preserve">APPLICATIONS CLOSE: </w:t>
        <w:tab/>
        <w:t xml:space="preserve">Sunday May 25 </w:t>
      </w:r>
    </w:p>
    <w:p>
      <w:pPr>
        <w:pStyle w:val="Body"/>
        <w:rPr>
          <w:rFonts w:ascii="Century Gothic" w:cs="Century Gothic" w:hAnsi="Century Gothic" w:eastAsia="Century Gothic"/>
          <w:b w:val="1"/>
          <w:bCs w:val="1"/>
          <w:sz w:val="20"/>
          <w:szCs w:val="20"/>
        </w:rPr>
      </w:pPr>
      <w:r>
        <w:rPr>
          <w:rFonts w:ascii="Century Gothic" w:cs="Century Gothic" w:hAnsi="Century Gothic" w:eastAsia="Century Gothic"/>
          <w:b w:val="1"/>
          <w:bCs w:val="1"/>
          <w:sz w:val="20"/>
          <w:szCs w:val="20"/>
          <w:rtl w:val="0"/>
          <w:lang w:val="en-US"/>
        </w:rPr>
        <w:tab/>
        <w:tab/>
        <w:t>WORK DELIVERY:</w:t>
        <w:tab/>
        <w:tab/>
        <w:t xml:space="preserve">Tuesday 27 May between 10am-12pm </w:t>
      </w:r>
    </w:p>
    <w:p>
      <w:pPr>
        <w:pStyle w:val="Body"/>
        <w:ind w:left="3600" w:firstLine="720"/>
        <w:rPr>
          <w:rFonts w:ascii="Century Gothic" w:cs="Century Gothic" w:hAnsi="Century Gothic" w:eastAsia="Century Gothic"/>
          <w:b w:val="1"/>
          <w:bCs w:val="1"/>
          <w:sz w:val="20"/>
          <w:szCs w:val="20"/>
        </w:rPr>
      </w:pPr>
      <w:r>
        <w:rPr>
          <w:rFonts w:ascii="Century Gothic" w:hAnsi="Century Gothic"/>
          <w:b w:val="1"/>
          <w:bCs w:val="1"/>
          <w:sz w:val="20"/>
          <w:szCs w:val="20"/>
          <w:rtl w:val="0"/>
          <w:lang w:val="en-US"/>
        </w:rPr>
        <w:t>Wednesday 28 May between 3pm -5pm</w:t>
      </w:r>
    </w:p>
    <w:p>
      <w:pPr>
        <w:pStyle w:val="Body"/>
        <w:rPr>
          <w:rFonts w:ascii="Century Gothic" w:cs="Century Gothic" w:hAnsi="Century Gothic" w:eastAsia="Century Gothic"/>
          <w:b w:val="1"/>
          <w:bCs w:val="1"/>
          <w:sz w:val="20"/>
          <w:szCs w:val="20"/>
        </w:rPr>
      </w:pPr>
      <w:r>
        <w:rPr>
          <w:rFonts w:ascii="Century Gothic" w:cs="Century Gothic" w:hAnsi="Century Gothic" w:eastAsia="Century Gothic"/>
          <w:b w:val="1"/>
          <w:bCs w:val="1"/>
          <w:sz w:val="20"/>
          <w:szCs w:val="20"/>
          <w:rtl w:val="0"/>
          <w:lang w:val="en-US"/>
        </w:rPr>
        <w:tab/>
        <w:tab/>
        <w:t xml:space="preserve">WORK COLLECTION: </w:t>
        <w:tab/>
        <w:tab/>
        <w:t>Monday 16 June between 4pm</w:t>
      </w:r>
      <w:r>
        <w:rPr>
          <w:rFonts w:ascii="Century Gothic" w:hAnsi="Century Gothic" w:hint="default"/>
          <w:b w:val="1"/>
          <w:bCs w:val="1"/>
          <w:sz w:val="20"/>
          <w:szCs w:val="20"/>
          <w:rtl w:val="0"/>
          <w:lang w:val="en-US"/>
        </w:rPr>
        <w:t xml:space="preserve"> – </w:t>
      </w:r>
      <w:r>
        <w:rPr>
          <w:rFonts w:ascii="Century Gothic" w:hAnsi="Century Gothic"/>
          <w:b w:val="1"/>
          <w:bCs w:val="1"/>
          <w:sz w:val="20"/>
          <w:szCs w:val="20"/>
          <w:rtl w:val="0"/>
        </w:rPr>
        <w:t>5pm</w:t>
      </w:r>
    </w:p>
    <w:p>
      <w:pPr>
        <w:pStyle w:val="Body"/>
        <w:rPr>
          <w:rFonts w:ascii="Century Gothic" w:cs="Century Gothic" w:hAnsi="Century Gothic" w:eastAsia="Century Gothic"/>
          <w:b w:val="1"/>
          <w:bCs w:val="1"/>
          <w:sz w:val="20"/>
          <w:szCs w:val="20"/>
        </w:rPr>
      </w:pPr>
      <w:r>
        <w:rPr>
          <w:rFonts w:ascii="Century Gothic" w:cs="Century Gothic" w:hAnsi="Century Gothic" w:eastAsia="Century Gothic"/>
          <w:b w:val="1"/>
          <w:bCs w:val="1"/>
          <w:sz w:val="20"/>
          <w:szCs w:val="20"/>
          <w:rtl w:val="0"/>
          <w:lang w:val="en-US"/>
        </w:rPr>
        <w:tab/>
        <w:tab/>
        <w:tab/>
        <w:tab/>
        <w:tab/>
        <w:tab/>
        <w:t>Tuesday 17 June between 9am-11am</w:t>
      </w:r>
    </w:p>
    <w:p>
      <w:pPr>
        <w:pStyle w:val="Body"/>
        <w:jc w:val="center"/>
        <w:rPr>
          <w:rFonts w:ascii="Century Gothic" w:cs="Century Gothic" w:hAnsi="Century Gothic" w:eastAsia="Century Gothic"/>
          <w:b w:val="1"/>
          <w:bCs w:val="1"/>
          <w:sz w:val="32"/>
          <w:szCs w:val="32"/>
        </w:rPr>
      </w:pPr>
    </w:p>
    <w:p>
      <w:pPr>
        <w:pStyle w:val="Body"/>
        <w:jc w:val="center"/>
        <w:rPr>
          <w:rFonts w:ascii="Bodoni SvtyTwo SC ITC TT-Book" w:cs="Bodoni SvtyTwo SC ITC TT-Book" w:hAnsi="Bodoni SvtyTwo SC ITC TT-Book" w:eastAsia="Bodoni SvtyTwo SC ITC TT-Book"/>
          <w:sz w:val="32"/>
          <w:szCs w:val="32"/>
          <w:u w:val="single"/>
        </w:rPr>
      </w:pPr>
      <w:r>
        <w:rPr>
          <w:rFonts w:ascii="Bodoni SvtyTwo SC ITC TT-Book" w:hAnsi="Bodoni SvtyTwo SC ITC TT-Book"/>
          <w:sz w:val="32"/>
          <w:szCs w:val="32"/>
          <w:u w:val="single"/>
          <w:rtl w:val="0"/>
          <w:lang w:val="en-US"/>
        </w:rPr>
        <w:t>APPLICATION FORM</w:t>
      </w:r>
    </w:p>
    <w:p>
      <w:pPr>
        <w:pStyle w:val="Body"/>
        <w:rPr>
          <w:rFonts w:ascii="Century Gothic" w:cs="Century Gothic" w:hAnsi="Century Gothic" w:eastAsia="Century Gothic"/>
          <w:b w:val="1"/>
          <w:bCs w:val="1"/>
          <w:sz w:val="20"/>
          <w:szCs w:val="20"/>
        </w:rPr>
      </w:pPr>
    </w:p>
    <w:p>
      <w:pPr>
        <w:pStyle w:val="Body"/>
        <w:rPr>
          <w:b w:val="1"/>
          <w:bCs w:val="1"/>
        </w:rPr>
      </w:pPr>
      <w:r>
        <w:rPr>
          <w:b w:val="1"/>
          <w:bCs w:val="1"/>
          <w:rtl w:val="0"/>
          <w:lang w:val="en-US"/>
        </w:rPr>
        <w:t>NAME:</w:t>
        <w:tab/>
        <w:tab/>
        <w:tab/>
        <w:t xml:space="preserve"> _________________________________________________</w:t>
      </w:r>
    </w:p>
    <w:p>
      <w:pPr>
        <w:pStyle w:val="Body"/>
        <w:rPr>
          <w:b w:val="1"/>
          <w:bCs w:val="1"/>
        </w:rPr>
      </w:pPr>
      <w:r>
        <w:rPr>
          <w:b w:val="1"/>
          <w:bCs w:val="1"/>
          <w:rtl w:val="0"/>
          <w:lang w:val="en-US"/>
        </w:rPr>
        <w:t>ADDRESS:</w:t>
        <w:tab/>
        <w:tab/>
        <w:t>__________________________________________________</w:t>
      </w:r>
    </w:p>
    <w:p>
      <w:pPr>
        <w:pStyle w:val="Body"/>
        <w:rPr>
          <w:b w:val="1"/>
          <w:bCs w:val="1"/>
        </w:rPr>
      </w:pPr>
      <w:r>
        <w:rPr>
          <w:b w:val="1"/>
          <w:bCs w:val="1"/>
          <w:rtl w:val="0"/>
          <w:lang w:val="en-US"/>
        </w:rPr>
        <w:tab/>
        <w:tab/>
        <w:tab/>
        <w:t>__________________________________________________</w:t>
      </w:r>
    </w:p>
    <w:p>
      <w:pPr>
        <w:pStyle w:val="Body"/>
        <w:rPr>
          <w:b w:val="1"/>
          <w:bCs w:val="1"/>
        </w:rPr>
      </w:pPr>
      <w:r>
        <w:rPr>
          <w:b w:val="1"/>
          <w:bCs w:val="1"/>
          <w:rtl w:val="0"/>
          <w:lang w:val="en-US"/>
        </w:rPr>
        <w:t xml:space="preserve">PHONE: </w:t>
        <w:tab/>
        <w:tab/>
        <w:t>__________________________________________________</w:t>
      </w:r>
    </w:p>
    <w:p>
      <w:pPr>
        <w:pStyle w:val="Body"/>
        <w:rPr>
          <w:b w:val="1"/>
          <w:bCs w:val="1"/>
        </w:rPr>
      </w:pPr>
      <w:r>
        <w:rPr>
          <w:b w:val="1"/>
          <w:bCs w:val="1"/>
          <w:rtl w:val="0"/>
          <w:lang w:val="en-US"/>
        </w:rPr>
        <w:t>EMAIL:</w:t>
        <w:tab/>
        <w:tab/>
        <w:tab/>
        <w:t>__________________________________________________</w:t>
      </w:r>
    </w:p>
    <w:p>
      <w:pPr>
        <w:pStyle w:val="Body"/>
        <w:rPr>
          <w:b w:val="1"/>
          <w:bCs w:val="1"/>
        </w:rPr>
      </w:pPr>
    </w:p>
    <w:p>
      <w:pPr>
        <w:pStyle w:val="Body"/>
        <w:rPr>
          <w:b w:val="1"/>
          <w:bCs w:val="1"/>
        </w:rPr>
      </w:pPr>
      <w:r>
        <w:rPr>
          <w:b w:val="1"/>
          <w:bCs w:val="1"/>
          <w:rtl w:val="0"/>
          <w:lang w:val="en-US"/>
        </w:rPr>
        <w:t>Bank details: Name of account:________________BSB:___________Account:__________________</w:t>
      </w:r>
    </w:p>
    <w:p>
      <w:pPr>
        <w:pStyle w:val="Body"/>
        <w:rPr>
          <w:b w:val="1"/>
          <w:bCs w:val="1"/>
        </w:rPr>
      </w:pPr>
    </w:p>
    <w:tbl>
      <w:tblPr>
        <w:tblW w:w="104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485"/>
        <w:gridCol w:w="3485"/>
        <w:gridCol w:w="3486"/>
      </w:tblGrid>
      <w:tr>
        <w:tblPrEx>
          <w:shd w:val="clear" w:color="auto" w:fill="cdd4e9"/>
        </w:tblPrEx>
        <w:trPr>
          <w:trHeight w:val="257" w:hRule="atLeast"/>
        </w:trPr>
        <w:tc>
          <w:tcPr>
            <w:tcW w:type="dxa" w:w="3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hd w:val="nil" w:color="auto" w:fill="auto"/>
                <w:rtl w:val="0"/>
                <w:lang w:val="en-US"/>
              </w:rPr>
              <w:t>TITLE</w:t>
            </w:r>
          </w:p>
        </w:tc>
        <w:tc>
          <w:tcPr>
            <w:tcW w:type="dxa" w:w="3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hd w:val="nil" w:color="auto" w:fill="auto"/>
                <w:rtl w:val="0"/>
                <w:lang w:val="en-US"/>
              </w:rPr>
              <w:t>MEDIUM</w:t>
            </w:r>
          </w:p>
        </w:tc>
        <w:tc>
          <w:tcPr>
            <w:tcW w:type="dxa" w:w="3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hd w:val="nil" w:color="auto" w:fill="auto"/>
                <w:rtl w:val="0"/>
                <w:lang w:val="en-US"/>
              </w:rPr>
              <w:t>PRICE</w:t>
            </w:r>
          </w:p>
        </w:tc>
      </w:tr>
      <w:tr>
        <w:tblPrEx>
          <w:shd w:val="clear" w:color="auto" w:fill="cdd4e9"/>
        </w:tblPrEx>
        <w:trPr>
          <w:trHeight w:val="257" w:hRule="atLeast"/>
        </w:trPr>
        <w:tc>
          <w:tcPr>
            <w:tcW w:type="dxa" w:w="3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b w:val="1"/>
                <w:bCs w:val="1"/>
                <w:shd w:val="nil" w:color="auto" w:fill="auto"/>
                <w:rtl w:val="0"/>
                <w:lang w:val="en-US"/>
              </w:rPr>
              <w:t>1.</w:t>
            </w:r>
          </w:p>
        </w:tc>
        <w:tc>
          <w:tcPr>
            <w:tcW w:type="dxa" w:w="3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57" w:hRule="atLeast"/>
        </w:trPr>
        <w:tc>
          <w:tcPr>
            <w:tcW w:type="dxa" w:w="3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b w:val="1"/>
                <w:bCs w:val="1"/>
                <w:shd w:val="nil" w:color="auto" w:fill="auto"/>
                <w:rtl w:val="0"/>
                <w:lang w:val="en-US"/>
              </w:rPr>
              <w:t>2.</w:t>
            </w:r>
          </w:p>
        </w:tc>
        <w:tc>
          <w:tcPr>
            <w:tcW w:type="dxa" w:w="3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57" w:hRule="atLeast"/>
        </w:trPr>
        <w:tc>
          <w:tcPr>
            <w:tcW w:type="dxa" w:w="3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b w:val="1"/>
                <w:bCs w:val="1"/>
                <w:shd w:val="nil" w:color="auto" w:fill="auto"/>
                <w:rtl w:val="0"/>
                <w:lang w:val="en-US"/>
              </w:rPr>
              <w:t>3.</w:t>
            </w:r>
          </w:p>
        </w:tc>
        <w:tc>
          <w:tcPr>
            <w:tcW w:type="dxa" w:w="3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b w:val="1"/>
          <w:bCs w:val="1"/>
        </w:rPr>
      </w:pPr>
    </w:p>
    <w:p>
      <w:pPr>
        <w:pStyle w:val="Body"/>
        <w:rPr>
          <w:b w:val="1"/>
          <w:bCs w:val="1"/>
        </w:rPr>
      </w:pPr>
    </w:p>
    <w:p>
      <w:pPr>
        <w:pStyle w:val="Body"/>
        <w:rPr>
          <w:b w:val="1"/>
          <w:bCs w:val="1"/>
        </w:rPr>
      </w:pPr>
      <w:r>
        <w:rPr>
          <w:b w:val="1"/>
          <w:bCs w:val="1"/>
          <w:rtl w:val="0"/>
          <w:lang w:val="en-US"/>
        </w:rPr>
        <w:t xml:space="preserve">Image required </w:t>
      </w:r>
      <w:r>
        <w:rPr>
          <w:b w:val="1"/>
          <w:bCs w:val="1"/>
          <w:rtl w:val="0"/>
        </w:rPr>
        <w:t xml:space="preserve">– </w:t>
      </w:r>
      <w:r>
        <w:rPr>
          <w:b w:val="1"/>
          <w:bCs w:val="1"/>
          <w:rtl w:val="0"/>
          <w:lang w:val="en-US"/>
        </w:rPr>
        <w:t>JPEG file size no larger than 2MB emailed with your application.</w:t>
      </w:r>
    </w:p>
    <w:p>
      <w:pPr>
        <w:pStyle w:val="Body"/>
        <w:rPr>
          <w:b w:val="1"/>
          <w:bCs w:val="1"/>
        </w:rPr>
      </w:pPr>
    </w:p>
    <w:p>
      <w:pPr>
        <w:pStyle w:val="Body"/>
        <w:rPr>
          <w:b w:val="1"/>
          <w:bCs w:val="1"/>
        </w:rPr>
      </w:pPr>
      <w:r>
        <w:rPr>
          <w:b w:val="1"/>
          <w:bCs w:val="1"/>
          <w:rtl w:val="0"/>
          <w:lang w:val="en-US"/>
        </w:rPr>
        <w:t>ENTRY FEE: $10 per work. This can be paid direct to Art Gallery on Ovens Inc or in person at the gallery.</w:t>
      </w:r>
    </w:p>
    <w:p>
      <w:pPr>
        <w:pStyle w:val="Body"/>
        <w:rPr>
          <w:b w:val="1"/>
          <w:bCs w:val="1"/>
        </w:rPr>
      </w:pPr>
      <w:r>
        <w:rPr>
          <w:b w:val="1"/>
          <w:bCs w:val="1"/>
          <w:rtl w:val="0"/>
          <w:lang w:val="en-US"/>
        </w:rPr>
        <w:t>ART GALLERY ON OVENS INC DETAILS:</w:t>
      </w:r>
    </w:p>
    <w:p>
      <w:pPr>
        <w:pStyle w:val="Body"/>
        <w:rPr>
          <w:b w:val="1"/>
          <w:bCs w:val="1"/>
        </w:rPr>
      </w:pPr>
      <w:r>
        <w:rPr>
          <w:b w:val="1"/>
          <w:bCs w:val="1"/>
          <w:rtl w:val="0"/>
          <w:lang w:val="de-DE"/>
        </w:rPr>
        <w:t xml:space="preserve"> Bendigo Bank ACC Name: Art Gallery on Ovens Inc.    BSB:   633 000              ACC: 167 894 609</w:t>
      </w:r>
    </w:p>
    <w:p>
      <w:pPr>
        <w:pStyle w:val="Body"/>
        <w:rPr>
          <w:b w:val="1"/>
          <w:bCs w:val="1"/>
        </w:rPr>
      </w:pPr>
      <w:r>
        <w:rPr>
          <w:b w:val="1"/>
          <w:bCs w:val="1"/>
          <w:rtl w:val="0"/>
          <w:lang w:val="en-US"/>
        </w:rPr>
        <w:t>Reference: your surname.</w:t>
      </w:r>
    </w:p>
    <w:p>
      <w:pPr>
        <w:pStyle w:val="Body"/>
        <w:rPr>
          <w:b w:val="1"/>
          <w:bCs w:val="1"/>
        </w:rPr>
      </w:pPr>
    </w:p>
    <w:p>
      <w:pPr>
        <w:pStyle w:val="Body"/>
        <w:rPr>
          <w:b w:val="1"/>
          <w:bCs w:val="1"/>
        </w:rPr>
      </w:pPr>
      <w:r>
        <w:rPr>
          <w:b w:val="1"/>
          <w:bCs w:val="1"/>
          <w:rtl w:val="0"/>
          <w:lang w:val="en-US"/>
        </w:rPr>
        <w:t>Please list names of people that may be collecting work on your behalf. Artworks will not be released to anyone else.</w:t>
      </w:r>
    </w:p>
    <w:p>
      <w:pPr>
        <w:pStyle w:val="Body"/>
        <w:rPr>
          <w:b w:val="1"/>
          <w:bCs w:val="1"/>
        </w:rPr>
      </w:pPr>
      <w:r>
        <w:rPr>
          <w:b w:val="1"/>
          <w:bCs w:val="1"/>
          <w:rtl w:val="0"/>
          <w:lang w:val="en-US"/>
        </w:rPr>
        <w:t>If you Live in Albury/Wodonga, Benalla or Beechworth we will have drop off points in these towns.</w:t>
      </w:r>
    </w:p>
    <w:p>
      <w:pPr>
        <w:pStyle w:val="Body"/>
        <w:rPr>
          <w:b w:val="1"/>
          <w:bCs w:val="1"/>
        </w:rPr>
      </w:pPr>
    </w:p>
    <w:p>
      <w:pPr>
        <w:pStyle w:val="Body"/>
        <w:rPr>
          <w:rFonts w:ascii="Century Gothic" w:cs="Century Gothic" w:hAnsi="Century Gothic" w:eastAsia="Century Gothic"/>
          <w:b w:val="1"/>
          <w:bCs w:val="1"/>
          <w:sz w:val="20"/>
          <w:szCs w:val="20"/>
        </w:rPr>
      </w:pPr>
    </w:p>
    <w:p>
      <w:pPr>
        <w:pStyle w:val="Body"/>
        <w:rPr>
          <w:rFonts w:ascii="Century Gothic" w:cs="Century Gothic" w:hAnsi="Century Gothic" w:eastAsia="Century Gothic"/>
          <w:b w:val="1"/>
          <w:bCs w:val="1"/>
          <w:sz w:val="20"/>
          <w:szCs w:val="20"/>
          <w:u w:val="single"/>
        </w:rPr>
      </w:pPr>
      <w:r>
        <w:rPr>
          <w:rFonts w:ascii="Century Gothic" w:hAnsi="Century Gothic"/>
          <w:b w:val="1"/>
          <w:bCs w:val="1"/>
          <w:sz w:val="20"/>
          <w:szCs w:val="20"/>
          <w:u w:val="single"/>
          <w:rtl w:val="0"/>
          <w:lang w:val="en-US"/>
        </w:rPr>
        <w:t xml:space="preserve">TERMS &amp; CONDITIONS OF ENTRY </w:t>
      </w:r>
      <w:r>
        <w:rPr>
          <w:rFonts w:ascii="Century Gothic" w:hAnsi="Century Gothic" w:hint="default"/>
          <w:b w:val="1"/>
          <w:bCs w:val="1"/>
          <w:sz w:val="20"/>
          <w:szCs w:val="20"/>
          <w:u w:val="single"/>
          <w:rtl w:val="0"/>
          <w:lang w:val="en-US"/>
        </w:rPr>
        <w:t xml:space="preserve">– </w:t>
      </w:r>
      <w:r>
        <w:rPr>
          <w:rFonts w:ascii="Century Gothic" w:hAnsi="Century Gothic"/>
          <w:b w:val="1"/>
          <w:bCs w:val="1"/>
          <w:sz w:val="20"/>
          <w:szCs w:val="20"/>
          <w:u w:val="single"/>
          <w:rtl w:val="0"/>
          <w:lang w:val="en-US"/>
        </w:rPr>
        <w:t>Please read conditions of entry carefully.</w:t>
      </w:r>
    </w:p>
    <w:p>
      <w:pPr>
        <w:pStyle w:val="Body"/>
        <w:rPr>
          <w:rFonts w:ascii="Century Gothic" w:cs="Century Gothic" w:hAnsi="Century Gothic" w:eastAsia="Century Gothic"/>
          <w:sz w:val="20"/>
          <w:szCs w:val="20"/>
          <w:u w:val="single"/>
        </w:rPr>
      </w:pPr>
    </w:p>
    <w:p>
      <w:pPr>
        <w:pStyle w:val="List Paragraph"/>
        <w:numPr>
          <w:ilvl w:val="0"/>
          <w:numId w:val="2"/>
        </w:numPr>
        <w:bidi w:val="0"/>
        <w:ind w:right="0"/>
        <w:jc w:val="left"/>
        <w:rPr>
          <w:rFonts w:ascii="Century Gothic" w:hAnsi="Century Gothic"/>
          <w:sz w:val="20"/>
          <w:szCs w:val="20"/>
          <w:rtl w:val="0"/>
          <w:lang w:val="en-US"/>
        </w:rPr>
      </w:pPr>
      <w:r>
        <w:rPr>
          <w:rFonts w:ascii="Century Gothic" w:hAnsi="Century Gothic"/>
          <w:sz w:val="20"/>
          <w:szCs w:val="20"/>
          <w:rtl w:val="0"/>
          <w:lang w:val="en-US"/>
        </w:rPr>
        <w:t xml:space="preserve">Artists are invited to enter a 2D artworks (Any Medium) maximum of THREE works for this exhibition which </w:t>
      </w:r>
      <w:r>
        <w:rPr>
          <w:rFonts w:ascii="Century Gothic" w:hAnsi="Century Gothic"/>
          <w:b w:val="1"/>
          <w:bCs w:val="1"/>
          <w:sz w:val="20"/>
          <w:szCs w:val="20"/>
          <w:rtl w:val="0"/>
          <w:lang w:val="en-US"/>
        </w:rPr>
        <w:t>must only be</w:t>
      </w:r>
      <w:r>
        <w:rPr>
          <w:rFonts w:ascii="Century Gothic" w:hAnsi="Century Gothic"/>
          <w:sz w:val="20"/>
          <w:szCs w:val="20"/>
          <w:rtl w:val="0"/>
          <w:lang w:val="en-US"/>
        </w:rPr>
        <w:t xml:space="preserve"> 30cm x 30cm.</w:t>
      </w:r>
    </w:p>
    <w:p>
      <w:pPr>
        <w:pStyle w:val="List Paragraph"/>
        <w:rPr>
          <w:rFonts w:ascii="Century Gothic" w:cs="Century Gothic" w:hAnsi="Century Gothic" w:eastAsia="Century Gothic"/>
          <w:sz w:val="20"/>
          <w:szCs w:val="20"/>
        </w:rPr>
      </w:pPr>
    </w:p>
    <w:p>
      <w:pPr>
        <w:pStyle w:val="List Paragraph"/>
        <w:numPr>
          <w:ilvl w:val="0"/>
          <w:numId w:val="2"/>
        </w:numPr>
        <w:bidi w:val="0"/>
        <w:ind w:right="0"/>
        <w:jc w:val="left"/>
        <w:rPr>
          <w:rFonts w:ascii="Century Gothic" w:hAnsi="Century Gothic"/>
          <w:sz w:val="20"/>
          <w:szCs w:val="20"/>
          <w:rtl w:val="0"/>
          <w:lang w:val="en-US"/>
        </w:rPr>
      </w:pPr>
      <w:r>
        <w:rPr>
          <w:rFonts w:ascii="Century Gothic" w:hAnsi="Century Gothic"/>
          <w:sz w:val="20"/>
          <w:szCs w:val="20"/>
          <w:rtl w:val="0"/>
          <w:lang w:val="en-US"/>
        </w:rPr>
        <w:t>The entry must be an original, uncopied work, that has been completed in the last 12 months and not previously exhibited.</w:t>
      </w:r>
    </w:p>
    <w:p>
      <w:pPr>
        <w:pStyle w:val="Body"/>
        <w:rPr>
          <w:rFonts w:ascii="Century Gothic" w:cs="Century Gothic" w:hAnsi="Century Gothic" w:eastAsia="Century Gothic"/>
          <w:sz w:val="20"/>
          <w:szCs w:val="20"/>
        </w:rPr>
      </w:pPr>
    </w:p>
    <w:p>
      <w:pPr>
        <w:pStyle w:val="List Paragraph"/>
        <w:numPr>
          <w:ilvl w:val="0"/>
          <w:numId w:val="2"/>
        </w:numPr>
        <w:bidi w:val="0"/>
        <w:ind w:right="0"/>
        <w:jc w:val="left"/>
        <w:rPr>
          <w:rFonts w:ascii="Century Gothic" w:hAnsi="Century Gothic"/>
          <w:sz w:val="20"/>
          <w:szCs w:val="20"/>
          <w:rtl w:val="0"/>
          <w:lang w:val="en-US"/>
        </w:rPr>
      </w:pPr>
      <w:r>
        <w:rPr>
          <w:rFonts w:ascii="Century Gothic" w:hAnsi="Century Gothic"/>
          <w:sz w:val="20"/>
          <w:szCs w:val="20"/>
          <w:rtl w:val="0"/>
          <w:lang w:val="en-US"/>
        </w:rPr>
        <w:t xml:space="preserve">To be eligible, all entrants must submit ALL the requirements of entry by the due date. This includes </w:t>
      </w:r>
      <w:r>
        <w:rPr>
          <w:rFonts w:ascii="Century Gothic" w:hAnsi="Century Gothic" w:hint="default"/>
          <w:sz w:val="20"/>
          <w:szCs w:val="20"/>
          <w:rtl w:val="0"/>
          <w:lang w:val="en-US"/>
        </w:rPr>
        <w:t xml:space="preserve">– </w:t>
      </w:r>
      <w:r>
        <w:rPr>
          <w:rFonts w:ascii="Century Gothic" w:hAnsi="Century Gothic"/>
          <w:sz w:val="20"/>
          <w:szCs w:val="20"/>
          <w:rtl w:val="0"/>
          <w:lang w:val="en-US"/>
        </w:rPr>
        <w:t xml:space="preserve">A completed application form, a correct sized JPEG image (2MB only) of the artwork and entry fee payment. </w:t>
      </w:r>
    </w:p>
    <w:p>
      <w:pPr>
        <w:pStyle w:val="List Paragraph"/>
        <w:rPr>
          <w:rFonts w:ascii="Century Gothic" w:cs="Century Gothic" w:hAnsi="Century Gothic" w:eastAsia="Century Gothic"/>
          <w:sz w:val="20"/>
          <w:szCs w:val="20"/>
          <w:u w:val="single"/>
        </w:rPr>
      </w:pPr>
      <w:r>
        <w:rPr>
          <w:rFonts w:ascii="Century Gothic" w:hAnsi="Century Gothic"/>
          <w:b w:val="1"/>
          <w:bCs w:val="1"/>
          <w:sz w:val="20"/>
          <w:szCs w:val="20"/>
          <w:u w:val="single"/>
          <w:rtl w:val="0"/>
          <w:lang w:val="en-US"/>
        </w:rPr>
        <w:t>Entries received after  25 May 2025 will not be accepted</w:t>
      </w:r>
      <w:r>
        <w:rPr>
          <w:rFonts w:ascii="Century Gothic" w:hAnsi="Century Gothic"/>
          <w:sz w:val="20"/>
          <w:szCs w:val="20"/>
          <w:u w:val="single"/>
          <w:rtl w:val="0"/>
          <w:lang w:val="en-US"/>
        </w:rPr>
        <w:t xml:space="preserve">. </w:t>
      </w:r>
    </w:p>
    <w:p>
      <w:pPr>
        <w:pStyle w:val="List Paragraph"/>
        <w:rPr>
          <w:rFonts w:ascii="Century Gothic" w:cs="Century Gothic" w:hAnsi="Century Gothic" w:eastAsia="Century Gothic"/>
          <w:sz w:val="20"/>
          <w:szCs w:val="20"/>
          <w:u w:val="single"/>
        </w:rPr>
      </w:pPr>
    </w:p>
    <w:p>
      <w:pPr>
        <w:pStyle w:val="List Paragraph"/>
        <w:numPr>
          <w:ilvl w:val="0"/>
          <w:numId w:val="2"/>
        </w:numPr>
        <w:bidi w:val="0"/>
        <w:ind w:right="0"/>
        <w:jc w:val="left"/>
        <w:rPr>
          <w:rFonts w:ascii="Century Gothic" w:hAnsi="Century Gothic"/>
          <w:sz w:val="20"/>
          <w:szCs w:val="20"/>
          <w:rtl w:val="0"/>
          <w:lang w:val="en-US"/>
        </w:rPr>
      </w:pPr>
      <w:r>
        <w:rPr>
          <w:rFonts w:ascii="Century Gothic" w:hAnsi="Century Gothic"/>
          <w:sz w:val="20"/>
          <w:szCs w:val="20"/>
          <w:rtl w:val="0"/>
          <w:lang w:val="en-US"/>
        </w:rPr>
        <w:t>The ENTRY FEE of $10 per work is non-refundable if works are not selected for the exhibition.</w:t>
      </w:r>
    </w:p>
    <w:p>
      <w:pPr>
        <w:pStyle w:val="List Paragraph"/>
        <w:rPr>
          <w:rFonts w:ascii="Century Gothic" w:cs="Century Gothic" w:hAnsi="Century Gothic" w:eastAsia="Century Gothic"/>
          <w:sz w:val="20"/>
          <w:szCs w:val="20"/>
        </w:rPr>
      </w:pPr>
    </w:p>
    <w:p>
      <w:pPr>
        <w:pStyle w:val="List Paragraph"/>
        <w:numPr>
          <w:ilvl w:val="0"/>
          <w:numId w:val="2"/>
        </w:numPr>
        <w:bidi w:val="0"/>
        <w:ind w:right="0"/>
        <w:jc w:val="left"/>
        <w:rPr>
          <w:rFonts w:ascii="Century Gothic" w:hAnsi="Century Gothic"/>
          <w:sz w:val="20"/>
          <w:szCs w:val="20"/>
          <w:rtl w:val="0"/>
          <w:lang w:val="en-US"/>
        </w:rPr>
      </w:pPr>
      <w:r>
        <w:rPr>
          <w:rFonts w:ascii="Century Gothic" w:hAnsi="Century Gothic"/>
          <w:sz w:val="20"/>
          <w:szCs w:val="20"/>
          <w:rtl w:val="0"/>
          <w:lang w:val="en-US"/>
        </w:rPr>
        <w:t xml:space="preserve">Applications MUST be sent via EMAIL to Art Gallery on Ovens exhibition co-ordinator </w:t>
      </w:r>
      <w:r>
        <w:rPr>
          <w:rStyle w:val="Hyperlink.0"/>
          <w:rFonts w:ascii="Century Gothic" w:cs="Century Gothic" w:hAnsi="Century Gothic" w:eastAsia="Century Gothic"/>
          <w:sz w:val="20"/>
          <w:szCs w:val="20"/>
        </w:rPr>
        <w:fldChar w:fldCharType="begin" w:fldLock="0"/>
      </w:r>
      <w:r>
        <w:rPr>
          <w:rStyle w:val="Hyperlink.0"/>
          <w:rFonts w:ascii="Century Gothic" w:cs="Century Gothic" w:hAnsi="Century Gothic" w:eastAsia="Century Gothic"/>
          <w:sz w:val="20"/>
          <w:szCs w:val="20"/>
        </w:rPr>
        <w:instrText xml:space="preserve"> HYPERLINK "mailto:thirtyxthirtyagoo@gmail.com"</w:instrText>
      </w:r>
      <w:r>
        <w:rPr>
          <w:rStyle w:val="Hyperlink.0"/>
          <w:rFonts w:ascii="Century Gothic" w:cs="Century Gothic" w:hAnsi="Century Gothic" w:eastAsia="Century Gothic"/>
          <w:sz w:val="20"/>
          <w:szCs w:val="20"/>
        </w:rPr>
        <w:fldChar w:fldCharType="separate" w:fldLock="0"/>
      </w:r>
      <w:r>
        <w:rPr>
          <w:rStyle w:val="Hyperlink.0"/>
          <w:rFonts w:ascii="Century Gothic" w:hAnsi="Century Gothic"/>
          <w:sz w:val="20"/>
          <w:szCs w:val="20"/>
          <w:rtl w:val="0"/>
          <w:lang w:val="en-US"/>
        </w:rPr>
        <w:t>thirtyxthirtyagoo@gmail.com</w:t>
      </w:r>
      <w:r>
        <w:rPr>
          <w:rFonts w:ascii="Century Gothic" w:cs="Century Gothic" w:hAnsi="Century Gothic" w:eastAsia="Century Gothic"/>
          <w:sz w:val="20"/>
          <w:szCs w:val="20"/>
        </w:rPr>
        <w:fldChar w:fldCharType="end" w:fldLock="0"/>
      </w:r>
      <w:r>
        <w:rPr>
          <w:rFonts w:ascii="Century Gothic" w:hAnsi="Century Gothic"/>
          <w:sz w:val="20"/>
          <w:szCs w:val="20"/>
          <w:rtl w:val="0"/>
          <w:lang w:val="en-US"/>
        </w:rPr>
        <w:t xml:space="preserve"> . Please contact Janet 0431890158 or Karen 0478 980 700 for queries or information. Hard copies of the application will be available at Art Gallery on Ovens at Shop 4/ 103 Murphy Street Wangaratta.</w:t>
      </w:r>
    </w:p>
    <w:p>
      <w:pPr>
        <w:pStyle w:val="Body"/>
        <w:rPr>
          <w:rFonts w:ascii="Century Gothic" w:cs="Century Gothic" w:hAnsi="Century Gothic" w:eastAsia="Century Gothic"/>
          <w:sz w:val="20"/>
          <w:szCs w:val="20"/>
        </w:rPr>
      </w:pPr>
    </w:p>
    <w:p>
      <w:pPr>
        <w:pStyle w:val="List Paragraph"/>
        <w:numPr>
          <w:ilvl w:val="0"/>
          <w:numId w:val="2"/>
        </w:numPr>
        <w:bidi w:val="0"/>
        <w:ind w:right="0"/>
        <w:jc w:val="left"/>
        <w:rPr>
          <w:rFonts w:ascii="Century Gothic" w:hAnsi="Century Gothic"/>
          <w:sz w:val="20"/>
          <w:szCs w:val="20"/>
          <w:rtl w:val="0"/>
          <w:lang w:val="en-US"/>
        </w:rPr>
      </w:pPr>
      <w:r>
        <w:rPr>
          <w:rFonts w:ascii="Century Gothic" w:hAnsi="Century Gothic"/>
          <w:sz w:val="20"/>
          <w:szCs w:val="20"/>
          <w:rtl w:val="0"/>
          <w:lang w:val="en-US"/>
        </w:rPr>
        <w:t>All work must be professionally prepared for hanging and installation. To be suitable for hanging please adhere to the requirements.</w:t>
      </w:r>
    </w:p>
    <w:p>
      <w:pPr>
        <w:pStyle w:val="List Paragraph"/>
        <w:rPr>
          <w:rFonts w:ascii="Century Gothic" w:cs="Century Gothic" w:hAnsi="Century Gothic" w:eastAsia="Century Gothic"/>
          <w:sz w:val="20"/>
          <w:szCs w:val="20"/>
        </w:rPr>
      </w:pPr>
      <w:r>
        <w:rPr>
          <w:rFonts w:ascii="Century Gothic" w:hAnsi="Century Gothic"/>
          <w:sz w:val="20"/>
          <w:szCs w:val="20"/>
          <w:rtl w:val="0"/>
          <w:lang w:val="en-US"/>
        </w:rPr>
        <w:t>If framed, frames must be a decent quality to sell in a gallery.</w:t>
      </w:r>
    </w:p>
    <w:p>
      <w:pPr>
        <w:pStyle w:val="List Paragraph"/>
        <w:rPr>
          <w:rFonts w:ascii="Century Gothic" w:cs="Century Gothic" w:hAnsi="Century Gothic" w:eastAsia="Century Gothic"/>
          <w:sz w:val="20"/>
          <w:szCs w:val="20"/>
        </w:rPr>
      </w:pPr>
      <w:r>
        <w:rPr>
          <w:rFonts w:ascii="Century Gothic" w:hAnsi="Century Gothic"/>
          <w:sz w:val="20"/>
          <w:szCs w:val="20"/>
          <w:rtl w:val="0"/>
          <w:lang w:val="en-US"/>
        </w:rPr>
        <w:t xml:space="preserve">Plastic frames without </w:t>
      </w:r>
      <w:r>
        <w:rPr>
          <w:rFonts w:ascii="Century Gothic" w:hAnsi="Century Gothic" w:hint="default"/>
          <w:sz w:val="20"/>
          <w:szCs w:val="20"/>
          <w:rtl w:val="0"/>
          <w:lang w:val="en-US"/>
        </w:rPr>
        <w:t>‘</w:t>
      </w:r>
      <w:r>
        <w:rPr>
          <w:rFonts w:ascii="Century Gothic" w:hAnsi="Century Gothic"/>
          <w:sz w:val="20"/>
          <w:szCs w:val="20"/>
          <w:rtl w:val="0"/>
          <w:lang w:val="en-US"/>
        </w:rPr>
        <w:t>D</w:t>
      </w:r>
      <w:r>
        <w:rPr>
          <w:rFonts w:ascii="Century Gothic" w:hAnsi="Century Gothic" w:hint="default"/>
          <w:sz w:val="20"/>
          <w:szCs w:val="20"/>
          <w:rtl w:val="0"/>
          <w:lang w:val="en-US"/>
        </w:rPr>
        <w:t>’</w:t>
      </w:r>
      <w:r>
        <w:rPr>
          <w:rFonts w:ascii="Century Gothic" w:hAnsi="Century Gothic"/>
          <w:sz w:val="20"/>
          <w:szCs w:val="20"/>
          <w:rtl w:val="0"/>
          <w:lang w:val="en-US"/>
        </w:rPr>
        <w:t xml:space="preserve">rings and wire/string are not acceptable. Therefore, ALL framed works, MUST have </w:t>
      </w:r>
      <w:r>
        <w:rPr>
          <w:rFonts w:ascii="Century Gothic" w:hAnsi="Century Gothic" w:hint="default"/>
          <w:sz w:val="20"/>
          <w:szCs w:val="20"/>
          <w:rtl w:val="0"/>
          <w:lang w:val="en-US"/>
        </w:rPr>
        <w:t>‘</w:t>
      </w:r>
      <w:r>
        <w:rPr>
          <w:rFonts w:ascii="Century Gothic" w:hAnsi="Century Gothic"/>
          <w:sz w:val="20"/>
          <w:szCs w:val="20"/>
          <w:rtl w:val="0"/>
          <w:lang w:val="en-US"/>
        </w:rPr>
        <w:t>D</w:t>
      </w:r>
      <w:r>
        <w:rPr>
          <w:rFonts w:ascii="Century Gothic" w:hAnsi="Century Gothic" w:hint="default"/>
          <w:sz w:val="20"/>
          <w:szCs w:val="20"/>
          <w:rtl w:val="0"/>
          <w:lang w:val="en-US"/>
        </w:rPr>
        <w:t>’</w:t>
      </w:r>
      <w:r>
        <w:rPr>
          <w:rFonts w:ascii="Century Gothic" w:hAnsi="Century Gothic"/>
          <w:sz w:val="20"/>
          <w:szCs w:val="20"/>
          <w:rtl w:val="0"/>
          <w:lang w:val="en-US"/>
        </w:rPr>
        <w:t xml:space="preserve">rings and hanging wire/String. Works on paper must be framed. Canvases do not need to be framed but must have </w:t>
      </w:r>
      <w:r>
        <w:rPr>
          <w:rFonts w:ascii="Century Gothic" w:hAnsi="Century Gothic" w:hint="default"/>
          <w:sz w:val="20"/>
          <w:szCs w:val="20"/>
          <w:rtl w:val="0"/>
          <w:lang w:val="en-US"/>
        </w:rPr>
        <w:t>‘</w:t>
      </w:r>
      <w:r>
        <w:rPr>
          <w:rFonts w:ascii="Century Gothic" w:hAnsi="Century Gothic"/>
          <w:sz w:val="20"/>
          <w:szCs w:val="20"/>
          <w:rtl w:val="0"/>
          <w:lang w:val="en-US"/>
        </w:rPr>
        <w:t>D</w:t>
      </w:r>
      <w:r>
        <w:rPr>
          <w:rFonts w:ascii="Century Gothic" w:hAnsi="Century Gothic" w:hint="default"/>
          <w:sz w:val="20"/>
          <w:szCs w:val="20"/>
          <w:rtl w:val="0"/>
          <w:lang w:val="en-US"/>
        </w:rPr>
        <w:t>’</w:t>
      </w:r>
      <w:r>
        <w:rPr>
          <w:rFonts w:ascii="Century Gothic" w:hAnsi="Century Gothic"/>
          <w:sz w:val="20"/>
          <w:szCs w:val="20"/>
          <w:rtl w:val="0"/>
          <w:lang w:val="en-US"/>
        </w:rPr>
        <w:t>rings and wire/ string.</w:t>
      </w:r>
    </w:p>
    <w:p>
      <w:pPr>
        <w:pStyle w:val="List Paragraph"/>
        <w:rPr>
          <w:rFonts w:ascii="Century Gothic" w:cs="Century Gothic" w:hAnsi="Century Gothic" w:eastAsia="Century Gothic"/>
          <w:sz w:val="20"/>
          <w:szCs w:val="20"/>
        </w:rPr>
      </w:pPr>
      <w:r>
        <w:rPr>
          <w:rFonts w:ascii="Century Gothic" w:hAnsi="Century Gothic"/>
          <w:sz w:val="20"/>
          <w:szCs w:val="20"/>
          <w:rtl w:val="0"/>
          <w:lang w:val="en-US"/>
        </w:rPr>
        <w:t>Contact or Janet 0431890158 if you are unsure.</w:t>
      </w:r>
    </w:p>
    <w:p>
      <w:pPr>
        <w:pStyle w:val="List Paragraph"/>
        <w:rPr>
          <w:rFonts w:ascii="Century Gothic" w:cs="Century Gothic" w:hAnsi="Century Gothic" w:eastAsia="Century Gothic"/>
          <w:sz w:val="20"/>
          <w:szCs w:val="20"/>
        </w:rPr>
      </w:pPr>
    </w:p>
    <w:p>
      <w:pPr>
        <w:pStyle w:val="List Paragraph"/>
        <w:numPr>
          <w:ilvl w:val="0"/>
          <w:numId w:val="2"/>
        </w:numPr>
        <w:bidi w:val="0"/>
        <w:ind w:right="0"/>
        <w:jc w:val="left"/>
        <w:rPr>
          <w:rFonts w:ascii="Century Gothic" w:hAnsi="Century Gothic"/>
          <w:sz w:val="20"/>
          <w:szCs w:val="20"/>
          <w:rtl w:val="0"/>
          <w:lang w:val="en-US"/>
        </w:rPr>
      </w:pPr>
      <w:r>
        <w:rPr>
          <w:rFonts w:ascii="Century Gothic" w:hAnsi="Century Gothic"/>
          <w:sz w:val="20"/>
          <w:szCs w:val="20"/>
          <w:u w:val="single"/>
          <w:rtl w:val="0"/>
          <w:lang w:val="en-US"/>
        </w:rPr>
        <w:t>All entries must be for sale</w:t>
      </w:r>
      <w:r>
        <w:rPr>
          <w:rFonts w:ascii="Century Gothic" w:hAnsi="Century Gothic"/>
          <w:sz w:val="20"/>
          <w:szCs w:val="20"/>
          <w:rtl w:val="0"/>
          <w:lang w:val="en-US"/>
        </w:rPr>
        <w:t>. Works sold will be charged a commission of 20%. Prices must include GST if artists are registered for GST.</w:t>
      </w:r>
    </w:p>
    <w:p>
      <w:pPr>
        <w:pStyle w:val="List Paragraph"/>
        <w:rPr>
          <w:rFonts w:ascii="Century Gothic" w:cs="Century Gothic" w:hAnsi="Century Gothic" w:eastAsia="Century Gothic"/>
          <w:sz w:val="20"/>
          <w:szCs w:val="20"/>
        </w:rPr>
      </w:pPr>
    </w:p>
    <w:p>
      <w:pPr>
        <w:pStyle w:val="List Paragraph"/>
        <w:numPr>
          <w:ilvl w:val="0"/>
          <w:numId w:val="2"/>
        </w:numPr>
        <w:bidi w:val="0"/>
        <w:ind w:right="0"/>
        <w:jc w:val="left"/>
        <w:rPr>
          <w:rFonts w:ascii="Century Gothic" w:hAnsi="Century Gothic"/>
          <w:sz w:val="20"/>
          <w:szCs w:val="20"/>
          <w:rtl w:val="0"/>
          <w:lang w:val="en-US"/>
        </w:rPr>
      </w:pPr>
      <w:r>
        <w:rPr>
          <w:rFonts w:ascii="Century Gothic" w:hAnsi="Century Gothic"/>
          <w:sz w:val="20"/>
          <w:szCs w:val="20"/>
          <w:rtl w:val="0"/>
          <w:lang w:val="en-US"/>
        </w:rPr>
        <w:t>All entries will be assessed by an INDEPENDENT PANEL, which will be then select as a shortlist of works for the exhibition. All entrants will then be notified by email if they are successful or not and further correspondence will not be entered into.</w:t>
      </w:r>
    </w:p>
    <w:p>
      <w:pPr>
        <w:pStyle w:val="List Paragraph"/>
        <w:rPr>
          <w:rFonts w:ascii="Century Gothic" w:cs="Century Gothic" w:hAnsi="Century Gothic" w:eastAsia="Century Gothic"/>
          <w:sz w:val="20"/>
          <w:szCs w:val="20"/>
        </w:rPr>
      </w:pPr>
    </w:p>
    <w:p>
      <w:pPr>
        <w:pStyle w:val="List Paragraph"/>
        <w:numPr>
          <w:ilvl w:val="0"/>
          <w:numId w:val="2"/>
        </w:numPr>
        <w:bidi w:val="0"/>
        <w:ind w:right="0"/>
        <w:jc w:val="left"/>
        <w:rPr>
          <w:rFonts w:ascii="Century Gothic" w:hAnsi="Century Gothic"/>
          <w:sz w:val="20"/>
          <w:szCs w:val="20"/>
          <w:rtl w:val="0"/>
          <w:lang w:val="en-US"/>
        </w:rPr>
      </w:pPr>
      <w:r>
        <w:rPr>
          <w:rFonts w:ascii="Century Gothic" w:hAnsi="Century Gothic"/>
          <w:sz w:val="20"/>
          <w:szCs w:val="20"/>
          <w:rtl w:val="0"/>
          <w:lang w:val="en-US"/>
        </w:rPr>
        <w:t>All work must be clearly labelled with the artists name, title, price and date on the back of the work.</w:t>
      </w:r>
    </w:p>
    <w:p>
      <w:pPr>
        <w:pStyle w:val="Body"/>
        <w:rPr>
          <w:rFonts w:ascii="Century Gothic" w:cs="Century Gothic" w:hAnsi="Century Gothic" w:eastAsia="Century Gothic"/>
          <w:sz w:val="20"/>
          <w:szCs w:val="20"/>
        </w:rPr>
      </w:pPr>
    </w:p>
    <w:p>
      <w:pPr>
        <w:pStyle w:val="List Paragraph"/>
        <w:numPr>
          <w:ilvl w:val="0"/>
          <w:numId w:val="2"/>
        </w:numPr>
        <w:bidi w:val="0"/>
        <w:ind w:right="0"/>
        <w:jc w:val="left"/>
        <w:rPr>
          <w:rFonts w:ascii="Century Gothic" w:hAnsi="Century Gothic"/>
          <w:sz w:val="20"/>
          <w:szCs w:val="20"/>
          <w:rtl w:val="0"/>
          <w:lang w:val="en-US"/>
        </w:rPr>
      </w:pPr>
      <w:r>
        <w:rPr>
          <w:rFonts w:ascii="Century Gothic" w:hAnsi="Century Gothic"/>
          <w:sz w:val="20"/>
          <w:szCs w:val="20"/>
          <w:rtl w:val="0"/>
          <w:lang w:val="en-US"/>
        </w:rPr>
        <w:t xml:space="preserve">All works must be delivered to </w:t>
      </w:r>
      <w:r>
        <w:rPr>
          <w:rFonts w:ascii="Century Gothic" w:hAnsi="Century Gothic"/>
          <w:b w:val="1"/>
          <w:bCs w:val="1"/>
          <w:sz w:val="20"/>
          <w:szCs w:val="20"/>
          <w:u w:val="single"/>
          <w:rtl w:val="0"/>
          <w:lang w:val="en-US"/>
        </w:rPr>
        <w:t xml:space="preserve">Art Gallery on Ovens on Tuesday 27 May 10am </w:t>
      </w:r>
      <w:r>
        <w:rPr>
          <w:rFonts w:ascii="Century Gothic" w:hAnsi="Century Gothic" w:hint="default"/>
          <w:b w:val="1"/>
          <w:bCs w:val="1"/>
          <w:sz w:val="20"/>
          <w:szCs w:val="20"/>
          <w:u w:val="single"/>
          <w:rtl w:val="0"/>
          <w:lang w:val="en-US"/>
        </w:rPr>
        <w:t xml:space="preserve">– </w:t>
      </w:r>
      <w:r>
        <w:rPr>
          <w:rFonts w:ascii="Century Gothic" w:hAnsi="Century Gothic"/>
          <w:b w:val="1"/>
          <w:bCs w:val="1"/>
          <w:sz w:val="20"/>
          <w:szCs w:val="20"/>
          <w:u w:val="single"/>
          <w:rtl w:val="0"/>
          <w:lang w:val="en-US"/>
        </w:rPr>
        <w:t xml:space="preserve">12pm or Wednesday  28 May 3pm - 5pm </w:t>
      </w:r>
      <w:r>
        <w:rPr>
          <w:rFonts w:ascii="Century Gothic" w:hAnsi="Century Gothic"/>
          <w:sz w:val="20"/>
          <w:szCs w:val="20"/>
          <w:rtl w:val="0"/>
          <w:lang w:val="en-US"/>
        </w:rPr>
        <w:t>at Shop 4/103 Murphy Street Wangaratta. Please unwrap all artworks on delivery and no packaging is to be left in the gallery.</w:t>
      </w:r>
    </w:p>
    <w:p>
      <w:pPr>
        <w:pStyle w:val="Body"/>
        <w:rPr>
          <w:rFonts w:ascii="Century Gothic" w:cs="Century Gothic" w:hAnsi="Century Gothic" w:eastAsia="Century Gothic"/>
          <w:sz w:val="20"/>
          <w:szCs w:val="20"/>
        </w:rPr>
      </w:pPr>
    </w:p>
    <w:p>
      <w:pPr>
        <w:pStyle w:val="List Paragraph"/>
        <w:numPr>
          <w:ilvl w:val="0"/>
          <w:numId w:val="2"/>
        </w:numPr>
        <w:bidi w:val="0"/>
        <w:ind w:right="0"/>
        <w:jc w:val="left"/>
        <w:rPr>
          <w:rFonts w:ascii="Century Gothic" w:hAnsi="Century Gothic"/>
          <w:sz w:val="20"/>
          <w:szCs w:val="20"/>
          <w:rtl w:val="0"/>
          <w:lang w:val="en-US"/>
        </w:rPr>
      </w:pPr>
      <w:r>
        <w:rPr>
          <w:rFonts w:ascii="Century Gothic" w:hAnsi="Century Gothic"/>
          <w:sz w:val="20"/>
          <w:szCs w:val="20"/>
          <w:rtl w:val="0"/>
          <w:lang w:val="en-US"/>
        </w:rPr>
        <w:t>The exhibition organisers accept no liability for loss or damage either during transit or whilst entries are in the custody of Art Gallery on Ovens Inc. However, all due care will be taken with the artworks at all times.</w:t>
      </w:r>
    </w:p>
    <w:p>
      <w:pPr>
        <w:pStyle w:val="Body"/>
        <w:rPr>
          <w:rFonts w:ascii="Century Gothic" w:cs="Century Gothic" w:hAnsi="Century Gothic" w:eastAsia="Century Gothic"/>
          <w:sz w:val="20"/>
          <w:szCs w:val="20"/>
        </w:rPr>
      </w:pPr>
    </w:p>
    <w:p>
      <w:pPr>
        <w:pStyle w:val="List Paragraph"/>
        <w:numPr>
          <w:ilvl w:val="0"/>
          <w:numId w:val="2"/>
        </w:numPr>
        <w:bidi w:val="0"/>
        <w:ind w:right="0"/>
        <w:jc w:val="left"/>
        <w:rPr>
          <w:rFonts w:ascii="Century Gothic" w:hAnsi="Century Gothic"/>
          <w:sz w:val="20"/>
          <w:szCs w:val="20"/>
          <w:rtl w:val="0"/>
          <w:lang w:val="en-US"/>
        </w:rPr>
      </w:pPr>
      <w:r>
        <w:rPr>
          <w:rFonts w:ascii="Century Gothic" w:hAnsi="Century Gothic"/>
          <w:sz w:val="20"/>
          <w:szCs w:val="20"/>
          <w:rtl w:val="0"/>
          <w:lang w:val="en-US"/>
        </w:rPr>
        <w:t>The finalists will be judged, and the prize shall be awarded to the entry the judge considers having the highest artistic merit. No correspondence will be entered into regarding the judge</w:t>
      </w:r>
      <w:r>
        <w:rPr>
          <w:rFonts w:ascii="Century Gothic" w:hAnsi="Century Gothic" w:hint="default"/>
          <w:sz w:val="20"/>
          <w:szCs w:val="20"/>
          <w:rtl w:val="0"/>
          <w:lang w:val="en-US"/>
        </w:rPr>
        <w:t>’</w:t>
      </w:r>
      <w:r>
        <w:rPr>
          <w:rFonts w:ascii="Century Gothic" w:hAnsi="Century Gothic"/>
          <w:sz w:val="20"/>
          <w:szCs w:val="20"/>
          <w:rtl w:val="0"/>
          <w:lang w:val="en-US"/>
        </w:rPr>
        <w:t>s decision.</w:t>
      </w:r>
    </w:p>
    <w:p>
      <w:pPr>
        <w:pStyle w:val="Body"/>
        <w:rPr>
          <w:rFonts w:ascii="Century Gothic" w:cs="Century Gothic" w:hAnsi="Century Gothic" w:eastAsia="Century Gothic"/>
          <w:sz w:val="20"/>
          <w:szCs w:val="20"/>
        </w:rPr>
      </w:pPr>
    </w:p>
    <w:p>
      <w:pPr>
        <w:pStyle w:val="List Paragraph"/>
        <w:numPr>
          <w:ilvl w:val="0"/>
          <w:numId w:val="2"/>
        </w:numPr>
        <w:bidi w:val="0"/>
        <w:ind w:right="0"/>
        <w:jc w:val="left"/>
        <w:rPr>
          <w:rFonts w:ascii="Century Gothic" w:hAnsi="Century Gothic"/>
          <w:sz w:val="20"/>
          <w:szCs w:val="20"/>
          <w:rtl w:val="0"/>
          <w:lang w:val="en-US"/>
        </w:rPr>
      </w:pPr>
      <w:r>
        <w:rPr>
          <w:rFonts w:ascii="Century Gothic" w:hAnsi="Century Gothic"/>
          <w:sz w:val="20"/>
          <w:szCs w:val="20"/>
          <w:rtl w:val="0"/>
          <w:lang w:val="en-US"/>
        </w:rPr>
        <w:t>Unsold works are to be Collected Monday 16 June between 4-5pm or</w:t>
      </w:r>
    </w:p>
    <w:p>
      <w:pPr>
        <w:pStyle w:val="Body"/>
        <w:ind w:left="720" w:firstLine="0"/>
        <w:rPr>
          <w:rFonts w:ascii="Century Gothic" w:cs="Century Gothic" w:hAnsi="Century Gothic" w:eastAsia="Century Gothic"/>
          <w:sz w:val="20"/>
          <w:szCs w:val="20"/>
        </w:rPr>
      </w:pPr>
      <w:r>
        <w:rPr>
          <w:rFonts w:ascii="Century Gothic" w:hAnsi="Century Gothic"/>
          <w:sz w:val="20"/>
          <w:szCs w:val="20"/>
          <w:rtl w:val="0"/>
          <w:lang w:val="en-US"/>
        </w:rPr>
        <w:t xml:space="preserve">Tuesday 17 between 9am-11am. Any works not collected will be donated to a local charity unless        arrangements for late collection are made. </w:t>
      </w:r>
    </w:p>
    <w:p>
      <w:pPr>
        <w:pStyle w:val="Body"/>
        <w:rPr>
          <w:rFonts w:ascii="Century Gothic" w:cs="Century Gothic" w:hAnsi="Century Gothic" w:eastAsia="Century Gothic"/>
          <w:sz w:val="20"/>
          <w:szCs w:val="20"/>
        </w:rPr>
      </w:pPr>
    </w:p>
    <w:p>
      <w:pPr>
        <w:pStyle w:val="List Paragraph"/>
        <w:numPr>
          <w:ilvl w:val="0"/>
          <w:numId w:val="2"/>
        </w:numPr>
        <w:bidi w:val="0"/>
        <w:ind w:right="0"/>
        <w:jc w:val="left"/>
        <w:rPr>
          <w:rFonts w:ascii="Century Gothic" w:hAnsi="Century Gothic"/>
          <w:sz w:val="20"/>
          <w:szCs w:val="20"/>
          <w:rtl w:val="0"/>
          <w:lang w:val="en-US"/>
        </w:rPr>
      </w:pPr>
      <w:r>
        <w:rPr>
          <w:rFonts w:ascii="Century Gothic" w:hAnsi="Century Gothic"/>
          <w:sz w:val="20"/>
          <w:szCs w:val="20"/>
          <w:rtl w:val="0"/>
          <w:lang w:val="en-US"/>
        </w:rPr>
        <w:t>The organisers reserve the right to reproduce works in brochures and for public purposes.</w:t>
      </w:r>
    </w:p>
    <w:sectPr>
      <w:headerReference w:type="default" r:id="rId5"/>
      <w:footerReference w:type="default" r:id="rId6"/>
      <w:pgSz w:w="11900" w:h="1684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Bodoni SvtyTwo SC ITC TT-Book">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Hyperlink.0">
    <w:name w:val="Hyperlink.0"/>
    <w:basedOn w:val="Hyperlink"/>
    <w:next w:val="Hyperlink.0"/>
    <w:rPr>
      <w:outline w:val="0"/>
      <w:color w:val="0563c1"/>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2013 - 2022">
  <a:themeElements>
    <a:clrScheme name="Office Theme 2013 - 2022">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2013 - 2022">
      <a:majorFont>
        <a:latin typeface="Helvetica Neue"/>
        <a:ea typeface="Helvetica Neue"/>
        <a:cs typeface="Helvetica Neue"/>
      </a:majorFont>
      <a:minorFont>
        <a:latin typeface="Helvetica Neue"/>
        <a:ea typeface="Helvetica Neue"/>
        <a:cs typeface="Helvetica Neue"/>
      </a:minorFont>
    </a:fontScheme>
    <a:fmtScheme name="Office Theme 2013 - 2022">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